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6AB6" w:rsidRPr="00390464" w:rsidRDefault="00646AB6" w:rsidP="00646AB6">
      <w:pPr>
        <w:rPr>
          <w:b/>
          <w:sz w:val="28"/>
        </w:rPr>
      </w:pPr>
      <w:r w:rsidRPr="00390464">
        <w:rPr>
          <w:b/>
          <w:sz w:val="28"/>
        </w:rPr>
        <w:t>Технические характеристики:</w:t>
      </w:r>
    </w:p>
    <w:tbl>
      <w:tblPr>
        <w:tblStyle w:val="a3"/>
        <w:tblW w:w="9492" w:type="dxa"/>
        <w:tblInd w:w="-5" w:type="dxa"/>
        <w:tblLook w:val="04A0" w:firstRow="1" w:lastRow="0" w:firstColumn="1" w:lastColumn="0" w:noHBand="0" w:noVBand="1"/>
      </w:tblPr>
      <w:tblGrid>
        <w:gridCol w:w="4820"/>
        <w:gridCol w:w="4672"/>
      </w:tblGrid>
      <w:tr w:rsidR="00480762" w:rsidRPr="009E642E" w:rsidTr="00480762">
        <w:tc>
          <w:tcPr>
            <w:tcW w:w="4820" w:type="dxa"/>
          </w:tcPr>
          <w:p w:rsidR="00480762" w:rsidRPr="009E642E" w:rsidRDefault="00480762" w:rsidP="00186361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Тип техники</w:t>
            </w:r>
          </w:p>
        </w:tc>
        <w:tc>
          <w:tcPr>
            <w:tcW w:w="4672" w:type="dxa"/>
          </w:tcPr>
          <w:p w:rsidR="00480762" w:rsidRPr="009E642E" w:rsidRDefault="00480762" w:rsidP="00186361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B1052F">
              <w:rPr>
                <w:rFonts w:ascii="Franklin Gothic Book" w:hAnsi="Franklin Gothic Book"/>
                <w:sz w:val="28"/>
                <w:szCs w:val="28"/>
              </w:rPr>
              <w:t>Мультилифт</w:t>
            </w:r>
          </w:p>
        </w:tc>
      </w:tr>
      <w:tr w:rsidR="00480762" w:rsidRPr="009E642E" w:rsidTr="00480762">
        <w:tc>
          <w:tcPr>
            <w:tcW w:w="4820" w:type="dxa"/>
          </w:tcPr>
          <w:p w:rsidR="00480762" w:rsidRPr="009E642E" w:rsidRDefault="00480762" w:rsidP="00186361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Марка, модель</w:t>
            </w:r>
          </w:p>
        </w:tc>
        <w:tc>
          <w:tcPr>
            <w:tcW w:w="4672" w:type="dxa"/>
          </w:tcPr>
          <w:p w:rsidR="00480762" w:rsidRPr="009E642E" w:rsidRDefault="00480762" w:rsidP="00186361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B1052F">
              <w:rPr>
                <w:rFonts w:ascii="Franklin Gothic Book" w:hAnsi="Franklin Gothic Book"/>
                <w:sz w:val="28"/>
                <w:szCs w:val="28"/>
              </w:rPr>
              <w:t>КАМАЗ 68901 М</w:t>
            </w:r>
          </w:p>
        </w:tc>
      </w:tr>
      <w:tr w:rsidR="00480762" w:rsidRPr="009E642E" w:rsidTr="00480762">
        <w:tc>
          <w:tcPr>
            <w:tcW w:w="4820" w:type="dxa"/>
          </w:tcPr>
          <w:p w:rsidR="00480762" w:rsidRPr="009E642E" w:rsidRDefault="00480762" w:rsidP="00186361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Гос. Рег. Номер</w:t>
            </w:r>
          </w:p>
        </w:tc>
        <w:tc>
          <w:tcPr>
            <w:tcW w:w="4672" w:type="dxa"/>
          </w:tcPr>
          <w:p w:rsidR="00480762" w:rsidRPr="009E642E" w:rsidRDefault="00480762" w:rsidP="00186361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B1052F">
              <w:rPr>
                <w:rFonts w:ascii="Franklin Gothic Book" w:hAnsi="Franklin Gothic Book"/>
                <w:sz w:val="28"/>
                <w:szCs w:val="28"/>
              </w:rPr>
              <w:t>Н 538 ТТ 93</w:t>
            </w:r>
          </w:p>
        </w:tc>
      </w:tr>
      <w:tr w:rsidR="00480762" w:rsidRPr="009E642E" w:rsidTr="00480762">
        <w:tc>
          <w:tcPr>
            <w:tcW w:w="4820" w:type="dxa"/>
          </w:tcPr>
          <w:p w:rsidR="00480762" w:rsidRPr="009E642E" w:rsidRDefault="00480762" w:rsidP="00186361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 xml:space="preserve">Номер </w:t>
            </w:r>
            <w:r w:rsidRPr="009E642E">
              <w:rPr>
                <w:rFonts w:ascii="Franklin Gothic Book" w:hAnsi="Franklin Gothic Book"/>
                <w:sz w:val="28"/>
                <w:szCs w:val="28"/>
                <w:lang w:val="en-US"/>
              </w:rPr>
              <w:t>VIN</w:t>
            </w:r>
            <w:r w:rsidRPr="009E642E">
              <w:rPr>
                <w:rFonts w:ascii="Franklin Gothic Book" w:hAnsi="Franklin Gothic Book"/>
                <w:sz w:val="28"/>
                <w:szCs w:val="28"/>
              </w:rPr>
              <w:t xml:space="preserve"> (заводской)</w:t>
            </w:r>
          </w:p>
        </w:tc>
        <w:tc>
          <w:tcPr>
            <w:tcW w:w="4672" w:type="dxa"/>
          </w:tcPr>
          <w:p w:rsidR="00480762" w:rsidRPr="009E642E" w:rsidRDefault="00480762" w:rsidP="00186361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B1052F">
              <w:rPr>
                <w:rFonts w:ascii="Franklin Gothic Book" w:hAnsi="Franklin Gothic Book"/>
                <w:sz w:val="28"/>
                <w:szCs w:val="28"/>
              </w:rPr>
              <w:t>Z7B68901MA0100092</w:t>
            </w:r>
          </w:p>
        </w:tc>
      </w:tr>
      <w:tr w:rsidR="00480762" w:rsidRPr="009E642E" w:rsidTr="00480762">
        <w:tc>
          <w:tcPr>
            <w:tcW w:w="4820" w:type="dxa"/>
          </w:tcPr>
          <w:p w:rsidR="00480762" w:rsidRPr="009E642E" w:rsidRDefault="00480762" w:rsidP="00186361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Год выпуска</w:t>
            </w:r>
          </w:p>
        </w:tc>
        <w:tc>
          <w:tcPr>
            <w:tcW w:w="4672" w:type="dxa"/>
          </w:tcPr>
          <w:p w:rsidR="00480762" w:rsidRPr="009E642E" w:rsidRDefault="00480762" w:rsidP="00186361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B1052F">
              <w:rPr>
                <w:rFonts w:ascii="Franklin Gothic Book" w:hAnsi="Franklin Gothic Book"/>
                <w:sz w:val="28"/>
                <w:szCs w:val="28"/>
              </w:rPr>
              <w:t>2010</w:t>
            </w:r>
          </w:p>
        </w:tc>
      </w:tr>
      <w:tr w:rsidR="00480762" w:rsidRPr="009E642E" w:rsidTr="00480762">
        <w:tc>
          <w:tcPr>
            <w:tcW w:w="4820" w:type="dxa"/>
          </w:tcPr>
          <w:p w:rsidR="00480762" w:rsidRPr="009E642E" w:rsidRDefault="00480762" w:rsidP="00186361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Наработка с начала эксплуатации</w:t>
            </w:r>
          </w:p>
        </w:tc>
        <w:tc>
          <w:tcPr>
            <w:tcW w:w="4672" w:type="dxa"/>
          </w:tcPr>
          <w:p w:rsidR="00480762" w:rsidRPr="009E642E" w:rsidRDefault="00480762" w:rsidP="00186361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B1052F">
              <w:rPr>
                <w:rFonts w:ascii="Franklin Gothic Book" w:hAnsi="Franklin Gothic Book"/>
                <w:sz w:val="28"/>
                <w:szCs w:val="28"/>
              </w:rPr>
              <w:t>157 783</w:t>
            </w:r>
            <w:r>
              <w:rPr>
                <w:rFonts w:ascii="Franklin Gothic Book" w:hAnsi="Franklin Gothic Book"/>
                <w:sz w:val="28"/>
                <w:szCs w:val="28"/>
              </w:rPr>
              <w:t>км</w:t>
            </w:r>
          </w:p>
        </w:tc>
      </w:tr>
      <w:tr w:rsidR="00480762" w:rsidRPr="009E642E" w:rsidTr="00480762">
        <w:tc>
          <w:tcPr>
            <w:tcW w:w="4820" w:type="dxa"/>
          </w:tcPr>
          <w:p w:rsidR="00480762" w:rsidRPr="009E642E" w:rsidRDefault="00480762" w:rsidP="00186361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Тип двигателя</w:t>
            </w:r>
          </w:p>
        </w:tc>
        <w:tc>
          <w:tcPr>
            <w:tcW w:w="4672" w:type="dxa"/>
          </w:tcPr>
          <w:p w:rsidR="00480762" w:rsidRPr="009E642E" w:rsidRDefault="00480762" w:rsidP="00186361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Дизельный</w:t>
            </w:r>
          </w:p>
        </w:tc>
      </w:tr>
      <w:tr w:rsidR="00480762" w:rsidRPr="009E642E" w:rsidTr="00480762">
        <w:tc>
          <w:tcPr>
            <w:tcW w:w="4820" w:type="dxa"/>
          </w:tcPr>
          <w:p w:rsidR="00480762" w:rsidRPr="009E642E" w:rsidRDefault="00480762" w:rsidP="00186361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Мощность двигателя</w:t>
            </w:r>
          </w:p>
        </w:tc>
        <w:tc>
          <w:tcPr>
            <w:tcW w:w="4672" w:type="dxa"/>
          </w:tcPr>
          <w:p w:rsidR="00480762" w:rsidRPr="009E642E" w:rsidRDefault="00480762" w:rsidP="00186361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B1052F">
              <w:rPr>
                <w:rFonts w:ascii="Franklin Gothic Book" w:hAnsi="Franklin Gothic Book"/>
                <w:sz w:val="28"/>
                <w:szCs w:val="28"/>
              </w:rPr>
              <w:t>280,2</w:t>
            </w:r>
            <w:r w:rsidRPr="005B51D8">
              <w:rPr>
                <w:rFonts w:ascii="Franklin Gothic Book" w:hAnsi="Franklin Gothic Book"/>
                <w:sz w:val="28"/>
                <w:szCs w:val="28"/>
              </w:rPr>
              <w:t>л.с.</w:t>
            </w:r>
          </w:p>
        </w:tc>
      </w:tr>
      <w:tr w:rsidR="00480762" w:rsidRPr="009E642E" w:rsidTr="00480762">
        <w:tc>
          <w:tcPr>
            <w:tcW w:w="4820" w:type="dxa"/>
          </w:tcPr>
          <w:p w:rsidR="00480762" w:rsidRPr="009E642E" w:rsidRDefault="00480762" w:rsidP="00186361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Грузоподъемность</w:t>
            </w:r>
          </w:p>
        </w:tc>
        <w:tc>
          <w:tcPr>
            <w:tcW w:w="4672" w:type="dxa"/>
          </w:tcPr>
          <w:p w:rsidR="00480762" w:rsidRPr="009E642E" w:rsidRDefault="00480762" w:rsidP="00186361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B1052F">
              <w:rPr>
                <w:rFonts w:ascii="Franklin Gothic Book" w:hAnsi="Franklin Gothic Book"/>
                <w:sz w:val="28"/>
                <w:szCs w:val="28"/>
              </w:rPr>
              <w:t xml:space="preserve">11 000 </w:t>
            </w:r>
            <w:r>
              <w:rPr>
                <w:rFonts w:ascii="Franklin Gothic Book" w:hAnsi="Franklin Gothic Book"/>
                <w:sz w:val="28"/>
                <w:szCs w:val="28"/>
              </w:rPr>
              <w:t>кг</w:t>
            </w:r>
          </w:p>
        </w:tc>
      </w:tr>
      <w:tr w:rsidR="00480762" w:rsidRPr="009E642E" w:rsidTr="00480762">
        <w:tc>
          <w:tcPr>
            <w:tcW w:w="4820" w:type="dxa"/>
          </w:tcPr>
          <w:p w:rsidR="00480762" w:rsidRPr="009E642E" w:rsidRDefault="00480762" w:rsidP="00186361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Пассажировместимость</w:t>
            </w:r>
          </w:p>
        </w:tc>
        <w:tc>
          <w:tcPr>
            <w:tcW w:w="4672" w:type="dxa"/>
          </w:tcPr>
          <w:p w:rsidR="00480762" w:rsidRPr="009E642E" w:rsidRDefault="00480762" w:rsidP="00186361">
            <w:pPr>
              <w:rPr>
                <w:rFonts w:ascii="Franklin Gothic Book" w:hAnsi="Franklin Gothic Book"/>
                <w:sz w:val="28"/>
                <w:szCs w:val="28"/>
              </w:rPr>
            </w:pPr>
            <w:r>
              <w:rPr>
                <w:rFonts w:ascii="Franklin Gothic Book" w:hAnsi="Franklin Gothic Book"/>
                <w:sz w:val="28"/>
                <w:szCs w:val="28"/>
              </w:rPr>
              <w:t>-</w:t>
            </w:r>
          </w:p>
        </w:tc>
      </w:tr>
      <w:tr w:rsidR="00480762" w:rsidRPr="009E642E" w:rsidTr="00480762">
        <w:tc>
          <w:tcPr>
            <w:tcW w:w="4820" w:type="dxa"/>
          </w:tcPr>
          <w:p w:rsidR="00480762" w:rsidRPr="009E642E" w:rsidRDefault="00480762" w:rsidP="00186361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Колесная формула</w:t>
            </w:r>
          </w:p>
        </w:tc>
        <w:tc>
          <w:tcPr>
            <w:tcW w:w="4672" w:type="dxa"/>
          </w:tcPr>
          <w:p w:rsidR="00480762" w:rsidRPr="009E642E" w:rsidRDefault="00480762" w:rsidP="00186361">
            <w:pPr>
              <w:rPr>
                <w:rFonts w:ascii="Franklin Gothic Book" w:hAnsi="Franklin Gothic Book"/>
                <w:sz w:val="28"/>
                <w:szCs w:val="28"/>
              </w:rPr>
            </w:pPr>
            <w:r>
              <w:rPr>
                <w:rFonts w:ascii="Franklin Gothic Book" w:hAnsi="Franklin Gothic Book"/>
                <w:sz w:val="28"/>
                <w:szCs w:val="28"/>
              </w:rPr>
              <w:t>6x4</w:t>
            </w:r>
          </w:p>
        </w:tc>
      </w:tr>
    </w:tbl>
    <w:p w:rsidR="00646AB6" w:rsidRDefault="00646AB6">
      <w:r>
        <w:t xml:space="preserve">  </w:t>
      </w:r>
    </w:p>
    <w:p w:rsidR="00646AB6" w:rsidRPr="00390464" w:rsidRDefault="00646AB6" w:rsidP="00646AB6">
      <w:pPr>
        <w:rPr>
          <w:b/>
          <w:sz w:val="28"/>
        </w:rPr>
      </w:pPr>
      <w:r w:rsidRPr="00390464">
        <w:rPr>
          <w:b/>
          <w:sz w:val="28"/>
        </w:rPr>
        <w:t>Техническое состояние</w:t>
      </w:r>
      <w:r>
        <w:rPr>
          <w:b/>
          <w:sz w:val="28"/>
        </w:rPr>
        <w:t>:</w:t>
      </w:r>
      <w:r w:rsidRPr="00390464">
        <w:rPr>
          <w:b/>
          <w:sz w:val="28"/>
        </w:rPr>
        <w:t xml:space="preserve"> </w:t>
      </w:r>
    </w:p>
    <w:p w:rsidR="00480762" w:rsidRPr="00480762" w:rsidRDefault="00480762" w:rsidP="00480762">
      <w:pPr>
        <w:spacing w:after="200" w:line="276" w:lineRule="auto"/>
        <w:contextualSpacing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480762">
        <w:rPr>
          <w:rFonts w:ascii="Franklin Gothic Book" w:eastAsia="Calibri" w:hAnsi="Franklin Gothic Book" w:cs="Times New Roman"/>
          <w:color w:val="000000"/>
          <w:sz w:val="28"/>
          <w:szCs w:val="28"/>
        </w:rPr>
        <w:t>Кузов – сколы на передней части, имеются очаги коррозии металла – требуется соответствующий ремонт, крепление задних крыльев и фонарей имеют очаги коррозии.</w:t>
      </w:r>
    </w:p>
    <w:p w:rsidR="00480762" w:rsidRPr="00480762" w:rsidRDefault="00480762" w:rsidP="00480762">
      <w:pPr>
        <w:spacing w:after="200" w:line="276" w:lineRule="auto"/>
        <w:contextualSpacing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480762">
        <w:rPr>
          <w:rFonts w:ascii="Franklin Gothic Book" w:eastAsia="Calibri" w:hAnsi="Franklin Gothic Book" w:cs="Times New Roman"/>
          <w:color w:val="000000"/>
          <w:sz w:val="28"/>
          <w:szCs w:val="28"/>
        </w:rPr>
        <w:t>Рама- имеются очаги коррозии.</w:t>
      </w:r>
    </w:p>
    <w:p w:rsidR="00480762" w:rsidRPr="00480762" w:rsidRDefault="00480762" w:rsidP="00480762">
      <w:pPr>
        <w:spacing w:after="0" w:line="276" w:lineRule="auto"/>
        <w:contextualSpacing/>
        <w:jc w:val="both"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480762">
        <w:rPr>
          <w:rFonts w:ascii="Franklin Gothic Book" w:eastAsia="Calibri" w:hAnsi="Franklin Gothic Book" w:cs="Times New Roman"/>
          <w:color w:val="000000"/>
          <w:sz w:val="28"/>
          <w:szCs w:val="28"/>
        </w:rPr>
        <w:t>Двигатель – увеличенный расход масла, затрудненный пуск двигателя стартером, требуется диагностика и соответствующий ремонт.</w:t>
      </w:r>
    </w:p>
    <w:p w:rsidR="00480762" w:rsidRPr="00480762" w:rsidRDefault="00480762" w:rsidP="00480762">
      <w:pPr>
        <w:spacing w:after="0" w:line="276" w:lineRule="auto"/>
        <w:contextualSpacing/>
        <w:jc w:val="both"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480762">
        <w:rPr>
          <w:rFonts w:ascii="Franklin Gothic Book" w:eastAsia="Calibri" w:hAnsi="Franklin Gothic Book" w:cs="Times New Roman"/>
          <w:color w:val="000000"/>
          <w:sz w:val="28"/>
          <w:szCs w:val="28"/>
        </w:rPr>
        <w:t>Система охлаждения – исправно.</w:t>
      </w:r>
    </w:p>
    <w:p w:rsidR="00480762" w:rsidRPr="00480762" w:rsidRDefault="00480762" w:rsidP="00480762">
      <w:pPr>
        <w:spacing w:after="0" w:line="276" w:lineRule="auto"/>
        <w:contextualSpacing/>
        <w:jc w:val="both"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480762">
        <w:rPr>
          <w:rFonts w:ascii="Franklin Gothic Book" w:eastAsia="Calibri" w:hAnsi="Franklin Gothic Book" w:cs="Times New Roman"/>
          <w:color w:val="000000"/>
          <w:sz w:val="28"/>
          <w:szCs w:val="28"/>
        </w:rPr>
        <w:t xml:space="preserve">Трансмиссия – посторонний шум при движении, трудное включение передач- требуется ремонт кулисы. </w:t>
      </w:r>
    </w:p>
    <w:p w:rsidR="00480762" w:rsidRPr="00480762" w:rsidRDefault="00480762" w:rsidP="00480762">
      <w:pPr>
        <w:spacing w:after="0" w:line="276" w:lineRule="auto"/>
        <w:contextualSpacing/>
        <w:jc w:val="both"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480762">
        <w:rPr>
          <w:rFonts w:ascii="Franklin Gothic Book" w:eastAsia="Calibri" w:hAnsi="Franklin Gothic Book" w:cs="Times New Roman"/>
          <w:color w:val="000000"/>
          <w:sz w:val="28"/>
          <w:szCs w:val="28"/>
        </w:rPr>
        <w:t>Ходовая часть –требуется замена шкворней, рулевых наконечников.</w:t>
      </w:r>
    </w:p>
    <w:p w:rsidR="00480762" w:rsidRPr="00480762" w:rsidRDefault="00480762" w:rsidP="00480762">
      <w:pPr>
        <w:spacing w:after="200" w:line="276" w:lineRule="auto"/>
        <w:contextualSpacing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480762">
        <w:rPr>
          <w:rFonts w:ascii="Franklin Gothic Book" w:eastAsia="Calibri" w:hAnsi="Franklin Gothic Book" w:cs="Times New Roman"/>
          <w:color w:val="000000"/>
          <w:sz w:val="28"/>
          <w:szCs w:val="28"/>
        </w:rPr>
        <w:t xml:space="preserve">Тормозная система –  исправное </w:t>
      </w:r>
    </w:p>
    <w:p w:rsidR="00480762" w:rsidRPr="00480762" w:rsidRDefault="00480762" w:rsidP="00480762">
      <w:pPr>
        <w:spacing w:after="200" w:line="276" w:lineRule="auto"/>
        <w:contextualSpacing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480762">
        <w:rPr>
          <w:rFonts w:ascii="Franklin Gothic Book" w:eastAsia="Calibri" w:hAnsi="Franklin Gothic Book" w:cs="Times New Roman"/>
          <w:color w:val="000000"/>
          <w:sz w:val="28"/>
          <w:szCs w:val="28"/>
        </w:rPr>
        <w:t>Воздушная система-  исправно</w:t>
      </w:r>
    </w:p>
    <w:p w:rsidR="00480762" w:rsidRPr="00480762" w:rsidRDefault="00480762" w:rsidP="00480762">
      <w:pPr>
        <w:spacing w:after="200" w:line="276" w:lineRule="auto"/>
        <w:contextualSpacing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480762">
        <w:rPr>
          <w:rFonts w:ascii="Franklin Gothic Book" w:eastAsia="Calibri" w:hAnsi="Franklin Gothic Book" w:cs="Times New Roman"/>
          <w:color w:val="000000"/>
          <w:sz w:val="28"/>
          <w:szCs w:val="28"/>
        </w:rPr>
        <w:t>Топливная система- топливный бак имеет сквозные очаги коррозии, необходима замена.</w:t>
      </w:r>
    </w:p>
    <w:p w:rsidR="00480762" w:rsidRPr="00480762" w:rsidRDefault="00480762" w:rsidP="00480762">
      <w:pPr>
        <w:spacing w:after="200" w:line="276" w:lineRule="auto"/>
        <w:contextualSpacing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480762">
        <w:rPr>
          <w:rFonts w:ascii="Franklin Gothic Book" w:eastAsia="Calibri" w:hAnsi="Franklin Gothic Book" w:cs="Times New Roman"/>
          <w:color w:val="000000"/>
          <w:sz w:val="28"/>
          <w:szCs w:val="28"/>
        </w:rPr>
        <w:t>Электрооборудование – исправное.</w:t>
      </w:r>
    </w:p>
    <w:p w:rsidR="00480762" w:rsidRPr="00480762" w:rsidRDefault="00480762" w:rsidP="00480762">
      <w:pPr>
        <w:spacing w:after="200" w:line="276" w:lineRule="auto"/>
        <w:contextualSpacing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480762">
        <w:rPr>
          <w:rFonts w:ascii="Franklin Gothic Book" w:eastAsia="Calibri" w:hAnsi="Franklin Gothic Book" w:cs="Times New Roman"/>
          <w:color w:val="000000"/>
          <w:sz w:val="28"/>
          <w:szCs w:val="28"/>
        </w:rPr>
        <w:t>Стекла – замена не требуется.</w:t>
      </w:r>
    </w:p>
    <w:p w:rsidR="00480762" w:rsidRPr="00480762" w:rsidRDefault="00480762" w:rsidP="00480762">
      <w:pPr>
        <w:spacing w:after="200" w:line="276" w:lineRule="auto"/>
        <w:contextualSpacing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480762">
        <w:rPr>
          <w:rFonts w:ascii="Franklin Gothic Book" w:eastAsia="Calibri" w:hAnsi="Franklin Gothic Book" w:cs="Times New Roman"/>
          <w:sz w:val="28"/>
          <w:szCs w:val="28"/>
        </w:rPr>
        <w:t>Замки дверей - исправны.</w:t>
      </w:r>
      <w:r w:rsidRPr="00480762">
        <w:rPr>
          <w:rFonts w:ascii="Franklin Gothic Book" w:eastAsia="Calibri" w:hAnsi="Franklin Gothic Book" w:cs="Times New Roman"/>
          <w:color w:val="000000"/>
          <w:sz w:val="28"/>
          <w:szCs w:val="28"/>
        </w:rPr>
        <w:t xml:space="preserve"> </w:t>
      </w:r>
    </w:p>
    <w:p w:rsidR="00480762" w:rsidRPr="00480762" w:rsidRDefault="00480762" w:rsidP="00480762">
      <w:pPr>
        <w:spacing w:after="200" w:line="276" w:lineRule="auto"/>
        <w:contextualSpacing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480762">
        <w:rPr>
          <w:rFonts w:ascii="Franklin Gothic Book" w:eastAsia="Calibri" w:hAnsi="Franklin Gothic Book" w:cs="Times New Roman"/>
          <w:color w:val="000000"/>
          <w:sz w:val="28"/>
          <w:szCs w:val="28"/>
        </w:rPr>
        <w:t>Сиденья водителя и пассажиров – имеют износ покрытия примерно на 70%.</w:t>
      </w:r>
    </w:p>
    <w:p w:rsidR="00480762" w:rsidRPr="00480762" w:rsidRDefault="00480762" w:rsidP="00480762">
      <w:pPr>
        <w:spacing w:after="200" w:line="276" w:lineRule="auto"/>
        <w:contextualSpacing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480762">
        <w:rPr>
          <w:rFonts w:ascii="Franklin Gothic Book" w:eastAsia="Calibri" w:hAnsi="Franklin Gothic Book" w:cs="Times New Roman"/>
          <w:color w:val="000000"/>
          <w:sz w:val="28"/>
          <w:szCs w:val="28"/>
        </w:rPr>
        <w:t>Осветительные приборы –  местами отслоение покрытия отражающих элементов.</w:t>
      </w:r>
    </w:p>
    <w:p w:rsidR="00480762" w:rsidRPr="00480762" w:rsidRDefault="00480762" w:rsidP="00480762">
      <w:pPr>
        <w:spacing w:after="200" w:line="276" w:lineRule="auto"/>
        <w:contextualSpacing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480762">
        <w:rPr>
          <w:rFonts w:ascii="Franklin Gothic Book" w:eastAsia="Calibri" w:hAnsi="Franklin Gothic Book" w:cs="Times New Roman"/>
          <w:color w:val="000000"/>
          <w:sz w:val="28"/>
          <w:szCs w:val="28"/>
        </w:rPr>
        <w:t>Рулевое управление – требуется ремонт.</w:t>
      </w:r>
    </w:p>
    <w:p w:rsidR="00480762" w:rsidRPr="00480762" w:rsidRDefault="00480762" w:rsidP="00480762">
      <w:pPr>
        <w:spacing w:after="0" w:line="276" w:lineRule="auto"/>
        <w:contextualSpacing/>
        <w:jc w:val="both"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480762">
        <w:rPr>
          <w:rFonts w:ascii="Franklin Gothic Book" w:eastAsia="Calibri" w:hAnsi="Franklin Gothic Book" w:cs="Times New Roman"/>
          <w:color w:val="000000"/>
          <w:sz w:val="28"/>
          <w:szCs w:val="28"/>
        </w:rPr>
        <w:t>Автошины – износ 65 %, отслоение корда, многочисленные трещины.</w:t>
      </w:r>
    </w:p>
    <w:p w:rsidR="00274C66" w:rsidRPr="00274C66" w:rsidRDefault="00274C66" w:rsidP="00274C66">
      <w:pPr>
        <w:spacing w:after="0" w:line="276" w:lineRule="auto"/>
        <w:contextualSpacing/>
        <w:jc w:val="both"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bookmarkStart w:id="0" w:name="_GoBack"/>
      <w:bookmarkEnd w:id="0"/>
    </w:p>
    <w:p w:rsidR="006C1EB8" w:rsidRDefault="006C1EB8" w:rsidP="008A383D">
      <w:pPr>
        <w:spacing w:after="200" w:line="276" w:lineRule="auto"/>
        <w:contextualSpacing/>
      </w:pPr>
    </w:p>
    <w:sectPr w:rsidR="006C1EB8" w:rsidSect="00646AB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2AFD"/>
    <w:rsid w:val="00197796"/>
    <w:rsid w:val="00200DBA"/>
    <w:rsid w:val="00274C66"/>
    <w:rsid w:val="002A6E99"/>
    <w:rsid w:val="002C71A8"/>
    <w:rsid w:val="00480762"/>
    <w:rsid w:val="004F2AFD"/>
    <w:rsid w:val="0057062B"/>
    <w:rsid w:val="00646AB6"/>
    <w:rsid w:val="006C1EB8"/>
    <w:rsid w:val="007E3D03"/>
    <w:rsid w:val="0082639A"/>
    <w:rsid w:val="008A383D"/>
    <w:rsid w:val="00AE5F3C"/>
    <w:rsid w:val="00BB5907"/>
    <w:rsid w:val="00CE3287"/>
    <w:rsid w:val="00F23461"/>
    <w:rsid w:val="00F67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ED3A33C-92B0-4B29-9902-3BA70B509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6A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46A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202</Words>
  <Characters>1152</Characters>
  <Application>Microsoft Office Word</Application>
  <DocSecurity>0</DocSecurity>
  <Lines>9</Lines>
  <Paragraphs>2</Paragraphs>
  <ScaleCrop>false</ScaleCrop>
  <Company/>
  <LinksUpToDate>false</LinksUpToDate>
  <CharactersWithSpaces>1352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Шиман Ярослав Александрович</dc:creator>
  <cp:keywords/>
  <dc:description/>
  <cp:lastModifiedBy>Шиман Ярослав Александрович</cp:lastModifiedBy>
  <cp:revision>17</cp:revision>
  <dcterms:created xsi:type="dcterms:W3CDTF">2025-05-30T05:37:00Z</dcterms:created>
  <dcterms:modified xsi:type="dcterms:W3CDTF">2025-05-30T07:50:00Z</dcterms:modified>
</cp:coreProperties>
</file>